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584B" w:rsidRDefault="0090584B" w:rsidP="0090584B">
      <w:pPr>
        <w:pStyle w:val="Header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B580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Na osnovu člana 57.  </w:t>
      </w:r>
      <w:r w:rsidRPr="00BB580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Zakona o sprečavanju pranja novca i finansir</w:t>
      </w:r>
      <w:r w:rsidR="00BB580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anja terorističkih aktivnosti („</w:t>
      </w:r>
      <w:r w:rsidRPr="00BB580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Službeni glasnik BiH</w:t>
      </w:r>
      <w:r w:rsidR="00BB580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“</w:t>
      </w:r>
      <w:r w:rsidRPr="00BB580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broj: 13/24) i</w:t>
      </w:r>
      <w:r w:rsidRPr="00BB580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  </w:t>
      </w:r>
      <w:r w:rsidRPr="00BB580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člana 7. </w:t>
      </w:r>
      <w:r w:rsidRPr="00BB580B">
        <w:rPr>
          <w:rStyle w:val="Strong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Pravilnika o provođenju zakona o sprečavanju pranja novca i finansiranja terorističkih aktivnosti (</w:t>
      </w:r>
      <w:r w:rsidR="00BB580B">
        <w:rPr>
          <w:rStyle w:val="Strong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„</w:t>
      </w:r>
      <w:r w:rsidRPr="00BB580B">
        <w:rPr>
          <w:rStyle w:val="Strong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Službeni glasnik BiH</w:t>
      </w:r>
      <w:r w:rsidR="00BB580B">
        <w:rPr>
          <w:rStyle w:val="Strong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“</w:t>
      </w:r>
      <w:r w:rsidRPr="00BB580B">
        <w:rPr>
          <w:rStyle w:val="Strong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, broj: 8/26), </w:t>
      </w:r>
      <w:r w:rsidRPr="00BB580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Finansijsko-</w:t>
      </w:r>
      <w:proofErr w:type="spellStart"/>
      <w:r w:rsidRPr="00BB580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obavještajn</w:t>
      </w:r>
      <w:r w:rsidR="00BB580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</w:t>
      </w:r>
      <w:proofErr w:type="spellEnd"/>
      <w:r w:rsidRPr="00BB580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B580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odjel</w:t>
      </w:r>
      <w:proofErr w:type="spellEnd"/>
      <w:r w:rsidRPr="00BB580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Državne agencije za istrage i zaštitu</w:t>
      </w:r>
      <w:r w:rsidR="00BB580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BB580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u saradnji sa nadzornim organima iz člana 93. Zakona o sprečavanju pranja novca i finansiranja terorističkih aktivnosti</w:t>
      </w:r>
      <w:r w:rsidR="00BB580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BB580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donosi</w:t>
      </w:r>
    </w:p>
    <w:p w:rsidR="004C4596" w:rsidRPr="00BB580B" w:rsidRDefault="004C4596" w:rsidP="0090584B">
      <w:pPr>
        <w:pStyle w:val="Header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</w:p>
    <w:p w:rsidR="0090584B" w:rsidRPr="00BB580B" w:rsidRDefault="0090584B" w:rsidP="0090584B">
      <w:pPr>
        <w:pStyle w:val="Header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BA"/>
        </w:rPr>
      </w:pPr>
    </w:p>
    <w:p w:rsidR="0090584B" w:rsidRPr="00BB580B" w:rsidRDefault="0090584B" w:rsidP="0090584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B580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Listu indikatora </w:t>
      </w:r>
      <w:r w:rsidRPr="00BB580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za prepoznavanje sumnjivih transakcija,</w:t>
      </w:r>
    </w:p>
    <w:p w:rsidR="0090584B" w:rsidRPr="00BB580B" w:rsidRDefault="0090584B" w:rsidP="0090584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B580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odnosno sredstava i klijenata u vezi s kojima postoje razlozi za sumnju na pranje novca</w:t>
      </w:r>
    </w:p>
    <w:p w:rsidR="0090584B" w:rsidRPr="00BB580B" w:rsidRDefault="0090584B" w:rsidP="0090584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B580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ili finansiranje terorističkih aktivnosti ili finansiranje širenja oružja za masovno uništenje</w:t>
      </w:r>
    </w:p>
    <w:p w:rsidR="0090584B" w:rsidRPr="00BB580B" w:rsidRDefault="0090584B" w:rsidP="0090584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BB580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koji se odnose na </w:t>
      </w:r>
      <w:r w:rsidRPr="00BB580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posrednike u prometu nekretninama</w:t>
      </w:r>
    </w:p>
    <w:p w:rsidR="00EE15DF" w:rsidRPr="00BB580B" w:rsidRDefault="00EE15DF" w:rsidP="0090584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EE15DF" w:rsidRPr="00BB580B" w:rsidRDefault="00EE15DF" w:rsidP="0090584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90584B" w:rsidRPr="00BB580B" w:rsidRDefault="00BB580B" w:rsidP="00EE15DF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  <w:t>Opć</w:t>
      </w:r>
      <w:r w:rsidR="0090584B" w:rsidRPr="00BB580B"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  <w:t xml:space="preserve">i indikatori </w:t>
      </w:r>
    </w:p>
    <w:p w:rsidR="0090584B" w:rsidRPr="00BB580B" w:rsidRDefault="0090584B" w:rsidP="0090584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580B" w:rsidRPr="00BB580B" w:rsidRDefault="00BB580B" w:rsidP="00BB580B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BB580B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traži ili ulazi u poslovne odnose koji za tu vrstu klijenta nisu ekonomski opravdani;</w:t>
      </w:r>
    </w:p>
    <w:p w:rsidR="00BB580B" w:rsidRPr="00BB580B" w:rsidRDefault="00BB580B" w:rsidP="00BB580B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BB580B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često </w:t>
      </w:r>
      <w:proofErr w:type="spellStart"/>
      <w:r w:rsidRPr="00BB580B">
        <w:rPr>
          <w:rFonts w:ascii="Times New Roman" w:eastAsia="Times New Roman" w:hAnsi="Times New Roman" w:cs="Times New Roman"/>
          <w:sz w:val="24"/>
          <w:szCs w:val="24"/>
          <w:lang w:eastAsia="x-none"/>
        </w:rPr>
        <w:t>mijenja</w:t>
      </w:r>
      <w:proofErr w:type="spellEnd"/>
      <w:r w:rsidRPr="00BB580B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adresu prebivališta (fizička osoba) i/ili adresu </w:t>
      </w:r>
      <w:proofErr w:type="spellStart"/>
      <w:r w:rsidRPr="00BB580B">
        <w:rPr>
          <w:rFonts w:ascii="Times New Roman" w:eastAsia="Times New Roman" w:hAnsi="Times New Roman" w:cs="Times New Roman"/>
          <w:sz w:val="24"/>
          <w:szCs w:val="24"/>
          <w:lang w:eastAsia="x-none"/>
        </w:rPr>
        <w:t>sjedišta</w:t>
      </w:r>
      <w:proofErr w:type="spellEnd"/>
      <w:r w:rsidRPr="00BB580B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pravne osobe;</w:t>
      </w:r>
    </w:p>
    <w:p w:rsidR="00BB580B" w:rsidRPr="00BB580B" w:rsidRDefault="00BB580B" w:rsidP="00BB580B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BB580B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upotrebljava druge vrste poštanskih adresa umjesto svoje adrese, što nije uobičajeno za navedeno </w:t>
      </w:r>
      <w:proofErr w:type="spellStart"/>
      <w:r w:rsidRPr="00BB580B">
        <w:rPr>
          <w:rFonts w:ascii="Times New Roman" w:eastAsia="Times New Roman" w:hAnsi="Times New Roman" w:cs="Times New Roman"/>
          <w:sz w:val="24"/>
          <w:szCs w:val="24"/>
          <w:lang w:eastAsia="x-none"/>
        </w:rPr>
        <w:t>mjesto</w:t>
      </w:r>
      <w:proofErr w:type="spellEnd"/>
      <w:r w:rsidRPr="00BB580B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ili područje;</w:t>
      </w:r>
    </w:p>
    <w:p w:rsidR="00BB580B" w:rsidRPr="00BB580B" w:rsidRDefault="00BB580B" w:rsidP="00BB580B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BB580B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počinje obavljati česte novčane transakcije velikih iznosa, što je </w:t>
      </w:r>
      <w:proofErr w:type="spellStart"/>
      <w:r w:rsidRPr="00BB580B">
        <w:rPr>
          <w:rFonts w:ascii="Times New Roman" w:eastAsia="Times New Roman" w:hAnsi="Times New Roman" w:cs="Times New Roman"/>
          <w:sz w:val="24"/>
          <w:szCs w:val="24"/>
          <w:lang w:eastAsia="x-none"/>
        </w:rPr>
        <w:t>neuobičajno</w:t>
      </w:r>
      <w:proofErr w:type="spellEnd"/>
      <w:r w:rsidRPr="00BB580B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u odnosu na prethodne transakcije;</w:t>
      </w:r>
    </w:p>
    <w:p w:rsidR="00BB580B" w:rsidRPr="00BB580B" w:rsidRDefault="00BB580B" w:rsidP="00BB580B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BB580B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obavlja novčane transakcije konzistentno zaokruženih iznosa (npr. 20.000,00 KM, 15.000,00 KM, 9.900,00 KM) ili u iznosima nešto ispod zakonskog limita od 30.000,00 KM ili više povezanih transakcija u manjim iznosima;</w:t>
      </w:r>
    </w:p>
    <w:p w:rsidR="00BB580B" w:rsidRPr="00BB580B" w:rsidRDefault="00BB580B" w:rsidP="00BB580B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BB580B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stalno obavlja novčane transakcije koje su malo ispod praga iznosa za koji postoji obaveza identifikacije, odnosno prijavljivanja;</w:t>
      </w:r>
    </w:p>
    <w:p w:rsidR="00BB580B" w:rsidRPr="00BB580B" w:rsidRDefault="00BB580B" w:rsidP="00BB580B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BB580B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bez jasnog razloga bira tačno određenog obveznika ili poslovnicu obveznika za obavljanje svoje transakcije;</w:t>
      </w:r>
    </w:p>
    <w:p w:rsidR="00BB580B" w:rsidRPr="00BB580B" w:rsidRDefault="00BB580B" w:rsidP="00BB580B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BB580B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koji dostavi lažne ili varljive informacije obveznicima ili odbije bez </w:t>
      </w:r>
      <w:proofErr w:type="spellStart"/>
      <w:r w:rsidRPr="00BB580B">
        <w:rPr>
          <w:rFonts w:ascii="Times New Roman" w:eastAsia="Times New Roman" w:hAnsi="Times New Roman" w:cs="Times New Roman"/>
          <w:sz w:val="24"/>
          <w:szCs w:val="24"/>
          <w:lang w:eastAsia="x-none"/>
        </w:rPr>
        <w:t>uvjerljivog</w:t>
      </w:r>
      <w:proofErr w:type="spellEnd"/>
      <w:r w:rsidRPr="00BB580B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razloga da dostavi informacije i dokumente koji su potrebni i koji se rutinski dostavljaju, a u vezi su sa relevantnom poslovnom aktivnošću;</w:t>
      </w:r>
    </w:p>
    <w:p w:rsidR="00BB580B" w:rsidRPr="00BB580B" w:rsidRDefault="00BB580B" w:rsidP="00BB580B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BB580B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dolazi u prisustvu osobe ili više njih koje ga prate ili promatraju; </w:t>
      </w:r>
    </w:p>
    <w:p w:rsidR="00BB580B" w:rsidRPr="00BB580B" w:rsidRDefault="00BB580B" w:rsidP="00BB580B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BB580B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je bio predmet gonjenja za krivična </w:t>
      </w:r>
      <w:proofErr w:type="spellStart"/>
      <w:r w:rsidRPr="00BB580B">
        <w:rPr>
          <w:rFonts w:ascii="Times New Roman" w:eastAsia="Times New Roman" w:hAnsi="Times New Roman" w:cs="Times New Roman"/>
          <w:sz w:val="24"/>
          <w:szCs w:val="24"/>
          <w:lang w:eastAsia="x-none"/>
        </w:rPr>
        <w:t>djela</w:t>
      </w:r>
      <w:proofErr w:type="spellEnd"/>
      <w:r w:rsidRPr="00BB580B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čijim se izvršenjem može steći imovinska korist;</w:t>
      </w:r>
    </w:p>
    <w:p w:rsidR="00BB580B" w:rsidRPr="00BB580B" w:rsidRDefault="00BB580B" w:rsidP="00BB580B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BB580B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pokazuje veliku upućenost u Zakon o sprečavanju pranja novca i finansiranja terorističkih aktivnosti (u daljem tekstu: Zakon) i ispituje obveznika o rigidnosti njihovih procedura za provođenje Zakona; </w:t>
      </w:r>
    </w:p>
    <w:p w:rsidR="00BB580B" w:rsidRPr="00BB580B" w:rsidRDefault="00BB580B" w:rsidP="00BB580B">
      <w:pPr>
        <w:numPr>
          <w:ilvl w:val="0"/>
          <w:numId w:val="5"/>
        </w:numPr>
        <w:suppressAutoHyphens/>
        <w:autoSpaceDE w:val="0"/>
        <w:spacing w:after="0" w:line="240" w:lineRule="auto"/>
        <w:ind w:left="709" w:hanging="283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BB580B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Klijent obavlja </w:t>
      </w:r>
      <w:proofErr w:type="spellStart"/>
      <w:r w:rsidRPr="00BB580B">
        <w:rPr>
          <w:rFonts w:ascii="Times New Roman" w:eastAsia="Calibri" w:hAnsi="Times New Roman" w:cs="Times New Roman"/>
          <w:sz w:val="24"/>
          <w:szCs w:val="24"/>
          <w:lang w:eastAsia="zh-CN"/>
        </w:rPr>
        <w:t>djelatnost</w:t>
      </w:r>
      <w:proofErr w:type="spellEnd"/>
      <w:r w:rsidRPr="00BB580B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koja se smatra </w:t>
      </w:r>
      <w:proofErr w:type="spellStart"/>
      <w:r w:rsidRPr="00BB580B">
        <w:rPr>
          <w:rFonts w:ascii="Times New Roman" w:eastAsia="Calibri" w:hAnsi="Times New Roman" w:cs="Times New Roman"/>
          <w:sz w:val="24"/>
          <w:szCs w:val="24"/>
          <w:lang w:eastAsia="zh-CN"/>
        </w:rPr>
        <w:t>visokorizičnom</w:t>
      </w:r>
      <w:proofErr w:type="spellEnd"/>
      <w:r w:rsidRPr="00BB580B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u skladu sa </w:t>
      </w:r>
      <w:proofErr w:type="spellStart"/>
      <w:r w:rsidRPr="00BB580B">
        <w:rPr>
          <w:rFonts w:ascii="Times New Roman" w:eastAsia="Calibri" w:hAnsi="Times New Roman" w:cs="Times New Roman"/>
          <w:sz w:val="24"/>
          <w:szCs w:val="24"/>
          <w:lang w:eastAsia="zh-CN"/>
        </w:rPr>
        <w:t>Procjenom</w:t>
      </w:r>
      <w:proofErr w:type="spellEnd"/>
      <w:r w:rsidRPr="00BB580B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rizika od pranja novca i finansiranja terorističkih aktivnosti; </w:t>
      </w:r>
    </w:p>
    <w:p w:rsidR="00BB580B" w:rsidRPr="00BB580B" w:rsidRDefault="00BB580B" w:rsidP="00BB580B">
      <w:pPr>
        <w:numPr>
          <w:ilvl w:val="0"/>
          <w:numId w:val="5"/>
        </w:numPr>
        <w:spacing w:line="256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B580B">
        <w:rPr>
          <w:rFonts w:ascii="Times New Roman" w:hAnsi="Times New Roman" w:cs="Times New Roman"/>
          <w:sz w:val="24"/>
          <w:szCs w:val="24"/>
        </w:rPr>
        <w:t xml:space="preserve">Klijent čija je struktura takva da je teško utvrditi stvarnog vlasnika ili osobu koja ima kontrolni </w:t>
      </w:r>
      <w:proofErr w:type="spellStart"/>
      <w:r w:rsidRPr="00BB580B">
        <w:rPr>
          <w:rFonts w:ascii="Times New Roman" w:hAnsi="Times New Roman" w:cs="Times New Roman"/>
          <w:sz w:val="24"/>
          <w:szCs w:val="24"/>
        </w:rPr>
        <w:t>udio</w:t>
      </w:r>
      <w:proofErr w:type="spellEnd"/>
      <w:r w:rsidRPr="00BB580B">
        <w:rPr>
          <w:rFonts w:ascii="Times New Roman" w:hAnsi="Times New Roman" w:cs="Times New Roman"/>
          <w:sz w:val="24"/>
          <w:szCs w:val="24"/>
        </w:rPr>
        <w:t xml:space="preserve"> (klijent koji koristi treće osobe, fondacije, </w:t>
      </w:r>
      <w:proofErr w:type="spellStart"/>
      <w:r w:rsidRPr="00BB580B">
        <w:rPr>
          <w:rFonts w:ascii="Times New Roman" w:hAnsi="Times New Roman" w:cs="Times New Roman"/>
          <w:sz w:val="24"/>
          <w:szCs w:val="24"/>
        </w:rPr>
        <w:t>trastove</w:t>
      </w:r>
      <w:proofErr w:type="spellEnd"/>
      <w:r w:rsidRPr="00BB580B">
        <w:rPr>
          <w:rFonts w:ascii="Times New Roman" w:hAnsi="Times New Roman" w:cs="Times New Roman"/>
          <w:sz w:val="24"/>
          <w:szCs w:val="24"/>
        </w:rPr>
        <w:t xml:space="preserve"> ili slične osobe stranog prava, dobrotvorne i neprofitne nevladine organizacije);</w:t>
      </w:r>
    </w:p>
    <w:p w:rsidR="00BB580B" w:rsidRPr="00BB580B" w:rsidRDefault="00BB580B" w:rsidP="00BB580B">
      <w:pPr>
        <w:numPr>
          <w:ilvl w:val="0"/>
          <w:numId w:val="5"/>
        </w:numPr>
        <w:spacing w:line="256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B580B">
        <w:rPr>
          <w:rFonts w:ascii="Times New Roman" w:hAnsi="Times New Roman" w:cs="Times New Roman"/>
          <w:sz w:val="24"/>
          <w:szCs w:val="24"/>
        </w:rPr>
        <w:t>Klijent ili stvarni vlasnik je politički eksponirana osoba (PEP) u smislu Zakona;</w:t>
      </w:r>
    </w:p>
    <w:p w:rsidR="00BB580B" w:rsidRPr="00BB580B" w:rsidRDefault="00BB580B" w:rsidP="00BB580B">
      <w:pPr>
        <w:numPr>
          <w:ilvl w:val="0"/>
          <w:numId w:val="5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B580B">
        <w:rPr>
          <w:rFonts w:ascii="Times New Roman" w:hAnsi="Times New Roman" w:cs="Times New Roman"/>
          <w:sz w:val="24"/>
          <w:szCs w:val="24"/>
        </w:rPr>
        <w:t xml:space="preserve">Klijent je pod istragom zbog krivičnog </w:t>
      </w:r>
      <w:proofErr w:type="spellStart"/>
      <w:r w:rsidRPr="00BB580B">
        <w:rPr>
          <w:rFonts w:ascii="Times New Roman" w:hAnsi="Times New Roman" w:cs="Times New Roman"/>
          <w:sz w:val="24"/>
          <w:szCs w:val="24"/>
        </w:rPr>
        <w:t>djela</w:t>
      </w:r>
      <w:proofErr w:type="spellEnd"/>
      <w:r w:rsidRPr="00BB580B">
        <w:rPr>
          <w:rFonts w:ascii="Times New Roman" w:hAnsi="Times New Roman" w:cs="Times New Roman"/>
          <w:sz w:val="24"/>
          <w:szCs w:val="24"/>
        </w:rPr>
        <w:t xml:space="preserve"> pranja novca ili finansiranja terorizma ili finansiranja širenja oružja za masovno uništenje;</w:t>
      </w:r>
    </w:p>
    <w:p w:rsidR="00BB580B" w:rsidRPr="00BB580B" w:rsidRDefault="00BB580B" w:rsidP="00BB580B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BB580B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Klijent, vlasnik pravne osobe, ovlaštena osoba ili zaposleni kod klijenta ne zna, odbija da pruži ili daje nedovoljno </w:t>
      </w:r>
      <w:proofErr w:type="spellStart"/>
      <w:r w:rsidRPr="00BB580B">
        <w:rPr>
          <w:rFonts w:ascii="Times New Roman" w:eastAsia="Times New Roman" w:hAnsi="Times New Roman" w:cs="Times New Roman"/>
          <w:sz w:val="24"/>
          <w:szCs w:val="24"/>
          <w:lang w:eastAsia="x-none"/>
        </w:rPr>
        <w:t>uvjerljive</w:t>
      </w:r>
      <w:proofErr w:type="spellEnd"/>
      <w:r w:rsidRPr="00BB580B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podatke o prirodi poslovanja tog klijenta i </w:t>
      </w:r>
      <w:r w:rsidRPr="00BB580B">
        <w:rPr>
          <w:rFonts w:ascii="Times New Roman" w:eastAsia="Times New Roman" w:hAnsi="Times New Roman" w:cs="Times New Roman"/>
          <w:sz w:val="24"/>
          <w:szCs w:val="24"/>
          <w:lang w:eastAsia="x-none"/>
        </w:rPr>
        <w:lastRenderedPageBreak/>
        <w:t xml:space="preserve">identitetu stvarnog vlasnika, posebno ako je u pitanju kompleksna vlasnička struktura ili česte </w:t>
      </w:r>
      <w:proofErr w:type="spellStart"/>
      <w:r w:rsidRPr="00BB580B">
        <w:rPr>
          <w:rFonts w:ascii="Times New Roman" w:eastAsia="Times New Roman" w:hAnsi="Times New Roman" w:cs="Times New Roman"/>
          <w:sz w:val="24"/>
          <w:szCs w:val="24"/>
          <w:lang w:eastAsia="x-none"/>
        </w:rPr>
        <w:t>promjene</w:t>
      </w:r>
      <w:proofErr w:type="spellEnd"/>
      <w:r w:rsidRPr="00BB580B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u vlasničkoj i upravljačkoj strukturi bez jasnog osnova;</w:t>
      </w:r>
    </w:p>
    <w:p w:rsidR="00BB580B" w:rsidRPr="00BB580B" w:rsidRDefault="00BB580B" w:rsidP="00BB580B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BB580B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raspolaže opsežnom imovinom (plovila, luksuzni automobili, apartmani za stanovanje i rezidencije) koja ne spada u uobičajene okvire poslovanja društva odnosno struke;</w:t>
      </w:r>
    </w:p>
    <w:p w:rsidR="00BB580B" w:rsidRPr="00BB580B" w:rsidRDefault="00BB580B" w:rsidP="00BB580B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BB580B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(„poznat i ugledan“) traži </w:t>
      </w:r>
      <w:proofErr w:type="spellStart"/>
      <w:r w:rsidRPr="00BB580B">
        <w:rPr>
          <w:rFonts w:ascii="Times New Roman" w:eastAsia="Times New Roman" w:hAnsi="Times New Roman" w:cs="Times New Roman"/>
          <w:sz w:val="24"/>
          <w:szCs w:val="24"/>
          <w:lang w:eastAsia="x-none"/>
        </w:rPr>
        <w:t>povlaštenja</w:t>
      </w:r>
      <w:proofErr w:type="spellEnd"/>
      <w:r w:rsidRPr="00BB580B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prilikom obavljanja transakcije.</w:t>
      </w:r>
    </w:p>
    <w:p w:rsidR="00EE15DF" w:rsidRPr="00BB580B" w:rsidRDefault="00EE15DF" w:rsidP="00EE15DF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90584B" w:rsidRPr="00BB580B" w:rsidRDefault="0090584B" w:rsidP="0090584B">
      <w:pPr>
        <w:spacing w:after="0" w:line="240" w:lineRule="auto"/>
        <w:ind w:right="324"/>
      </w:pPr>
    </w:p>
    <w:p w:rsidR="00E077C2" w:rsidRPr="00BB580B" w:rsidRDefault="0090584B" w:rsidP="0090584B">
      <w:pPr>
        <w:spacing w:after="0" w:line="240" w:lineRule="auto"/>
        <w:ind w:right="324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BB580B">
        <w:rPr>
          <w:rFonts w:ascii="Times New Roman" w:hAnsi="Times New Roman" w:cs="Times New Roman"/>
        </w:rPr>
        <w:t>2)</w:t>
      </w:r>
      <w:r w:rsidRPr="00BB580B">
        <w:t xml:space="preserve"> </w:t>
      </w:r>
      <w:r w:rsidR="00EE15DF" w:rsidRPr="00BB580B">
        <w:t xml:space="preserve"> </w:t>
      </w:r>
      <w:r w:rsidR="00E077C2" w:rsidRPr="00BB580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Lista indikatora </w:t>
      </w:r>
      <w:r w:rsidRPr="00BB580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koji se odnose na posrednike</w:t>
      </w:r>
      <w:r w:rsidR="00E077C2" w:rsidRPr="00BB580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u prometu nekretninama</w:t>
      </w:r>
    </w:p>
    <w:p w:rsidR="00E077C2" w:rsidRPr="00BB580B" w:rsidRDefault="00E077C2" w:rsidP="00E077C2">
      <w:pPr>
        <w:spacing w:after="0" w:line="240" w:lineRule="auto"/>
        <w:ind w:right="324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077C2" w:rsidRPr="00BB580B" w:rsidRDefault="00E077C2" w:rsidP="0090584B">
      <w:pPr>
        <w:numPr>
          <w:ilvl w:val="0"/>
          <w:numId w:val="1"/>
        </w:numPr>
        <w:spacing w:after="0" w:line="240" w:lineRule="auto"/>
        <w:ind w:left="709" w:right="324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B580B">
        <w:rPr>
          <w:rFonts w:ascii="Times New Roman" w:eastAsia="Times New Roman" w:hAnsi="Times New Roman" w:cs="Times New Roman"/>
          <w:color w:val="000000"/>
          <w:sz w:val="24"/>
          <w:szCs w:val="24"/>
        </w:rPr>
        <w:t>Klijent ne može ili odbija objasniti svoje poslovne aktivnosti i korporativnu istoriju, identitet stvarnog vlasnika, izvor novčanih sredstava, zašto obavlja svoje aktivnosti na određeni način, s kim posluje;</w:t>
      </w:r>
    </w:p>
    <w:p w:rsidR="00E077C2" w:rsidRPr="00BB580B" w:rsidRDefault="00E077C2" w:rsidP="0090584B">
      <w:pPr>
        <w:numPr>
          <w:ilvl w:val="0"/>
          <w:numId w:val="1"/>
        </w:numPr>
        <w:spacing w:after="0" w:line="240" w:lineRule="auto"/>
        <w:ind w:left="709" w:right="324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B580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Klijent insistira na </w:t>
      </w:r>
      <w:proofErr w:type="spellStart"/>
      <w:r w:rsidRPr="00BB580B">
        <w:rPr>
          <w:rFonts w:ascii="Times New Roman" w:eastAsia="Times New Roman" w:hAnsi="Times New Roman" w:cs="Times New Roman"/>
          <w:color w:val="000000"/>
          <w:sz w:val="24"/>
          <w:szCs w:val="24"/>
        </w:rPr>
        <w:t>korištenju</w:t>
      </w:r>
      <w:proofErr w:type="spellEnd"/>
      <w:r w:rsidRPr="00BB580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posrednika (profesionalnog ili neformalnog) u svim interakcijama, bez dovoljnog opravdanja;</w:t>
      </w:r>
    </w:p>
    <w:p w:rsidR="00E077C2" w:rsidRPr="00BB580B" w:rsidRDefault="00E077C2" w:rsidP="0090584B">
      <w:pPr>
        <w:numPr>
          <w:ilvl w:val="0"/>
          <w:numId w:val="1"/>
        </w:numPr>
        <w:spacing w:after="0" w:line="240" w:lineRule="auto"/>
        <w:ind w:left="709" w:right="324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B580B">
        <w:rPr>
          <w:rFonts w:ascii="Times New Roman" w:eastAsia="Times New Roman" w:hAnsi="Times New Roman" w:cs="Times New Roman"/>
          <w:color w:val="000000"/>
          <w:sz w:val="24"/>
          <w:szCs w:val="24"/>
        </w:rPr>
        <w:t>Klijent odbija sarađivati ili pružiti informacije, podatke i dokumente koji su obično potrebni za olakšavanje transakcije;</w:t>
      </w:r>
    </w:p>
    <w:p w:rsidR="00E077C2" w:rsidRPr="00BB580B" w:rsidRDefault="00E077C2" w:rsidP="0090584B">
      <w:pPr>
        <w:numPr>
          <w:ilvl w:val="0"/>
          <w:numId w:val="1"/>
        </w:numPr>
        <w:spacing w:after="0" w:line="240" w:lineRule="auto"/>
        <w:ind w:left="709" w:right="324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B580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Klijent postavlja neuobičajene </w:t>
      </w:r>
      <w:proofErr w:type="spellStart"/>
      <w:r w:rsidRPr="00BB580B">
        <w:rPr>
          <w:rFonts w:ascii="Times New Roman" w:eastAsia="Times New Roman" w:hAnsi="Times New Roman" w:cs="Times New Roman"/>
          <w:color w:val="000000"/>
          <w:sz w:val="24"/>
          <w:szCs w:val="24"/>
        </w:rPr>
        <w:t>zahtjeve</w:t>
      </w:r>
      <w:proofErr w:type="spellEnd"/>
      <w:r w:rsidRPr="00BB580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agenciji za nekretnine, posredničkoj kući ili njenim zaposlenim (uključujući i one koji se odnose na tajnost);</w:t>
      </w:r>
    </w:p>
    <w:p w:rsidR="00E077C2" w:rsidRPr="00BB580B" w:rsidRDefault="00E077C2" w:rsidP="0090584B">
      <w:pPr>
        <w:numPr>
          <w:ilvl w:val="0"/>
          <w:numId w:val="1"/>
        </w:numPr>
        <w:spacing w:after="0" w:line="240" w:lineRule="auto"/>
        <w:ind w:left="709" w:right="324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B580B">
        <w:rPr>
          <w:rFonts w:ascii="Times New Roman" w:eastAsia="Times New Roman" w:hAnsi="Times New Roman" w:cs="Times New Roman"/>
          <w:color w:val="000000"/>
          <w:sz w:val="24"/>
          <w:szCs w:val="24"/>
        </w:rPr>
        <w:t>Klijent provodi transakci</w:t>
      </w:r>
      <w:r w:rsidR="00EE15DF" w:rsidRPr="00BB580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ju koja se čini nekompatibilnom </w:t>
      </w:r>
      <w:r w:rsidRPr="00BB580B">
        <w:rPr>
          <w:rFonts w:ascii="Times New Roman" w:eastAsia="Times New Roman" w:hAnsi="Times New Roman" w:cs="Times New Roman"/>
          <w:color w:val="000000"/>
          <w:sz w:val="24"/>
          <w:szCs w:val="24"/>
        </w:rPr>
        <w:t>s nj</w:t>
      </w:r>
      <w:r w:rsidR="004F343F">
        <w:rPr>
          <w:rFonts w:ascii="Times New Roman" w:eastAsia="Times New Roman" w:hAnsi="Times New Roman" w:cs="Times New Roman"/>
          <w:color w:val="000000"/>
          <w:sz w:val="24"/>
          <w:szCs w:val="24"/>
        </w:rPr>
        <w:t>egovim</w:t>
      </w:r>
      <w:r w:rsidRPr="00BB580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B580B">
        <w:rPr>
          <w:rFonts w:ascii="Times New Roman" w:eastAsia="Times New Roman" w:hAnsi="Times New Roman" w:cs="Times New Roman"/>
          <w:color w:val="000000"/>
          <w:sz w:val="24"/>
          <w:szCs w:val="24"/>
        </w:rPr>
        <w:t>socioekonomskim</w:t>
      </w:r>
      <w:proofErr w:type="spellEnd"/>
      <w:r w:rsidRPr="00BB580B">
        <w:rPr>
          <w:rFonts w:ascii="Times New Roman" w:eastAsia="Times New Roman" w:hAnsi="Times New Roman" w:cs="Times New Roman"/>
          <w:color w:val="000000"/>
          <w:sz w:val="24"/>
          <w:szCs w:val="24"/>
        </w:rPr>
        <w:t>, obrazovnim ili profe</w:t>
      </w:r>
      <w:r w:rsidR="00EE15DF" w:rsidRPr="00BB580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sionalnim profilom ili o kojoj </w:t>
      </w:r>
      <w:r w:rsidRPr="00BB580B">
        <w:rPr>
          <w:rFonts w:ascii="Times New Roman" w:eastAsia="Times New Roman" w:hAnsi="Times New Roman" w:cs="Times New Roman"/>
          <w:color w:val="000000"/>
          <w:sz w:val="24"/>
          <w:szCs w:val="24"/>
        </w:rPr>
        <w:t>nema d</w:t>
      </w:r>
      <w:r w:rsidR="00EE15DF" w:rsidRPr="00BB580B">
        <w:rPr>
          <w:rFonts w:ascii="Times New Roman" w:eastAsia="Times New Roman" w:hAnsi="Times New Roman" w:cs="Times New Roman"/>
          <w:color w:val="000000"/>
          <w:sz w:val="24"/>
          <w:szCs w:val="24"/>
        </w:rPr>
        <w:t>ovoljno</w:t>
      </w:r>
      <w:r w:rsidRPr="00BB580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B580B">
        <w:rPr>
          <w:rFonts w:ascii="Times New Roman" w:eastAsia="Times New Roman" w:hAnsi="Times New Roman" w:cs="Times New Roman"/>
          <w:color w:val="000000"/>
          <w:sz w:val="24"/>
          <w:szCs w:val="24"/>
        </w:rPr>
        <w:t>razumijevanja</w:t>
      </w:r>
      <w:proofErr w:type="spellEnd"/>
      <w:r w:rsidRPr="00BB580B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E077C2" w:rsidRPr="00BB580B" w:rsidRDefault="00E077C2" w:rsidP="0090584B">
      <w:pPr>
        <w:numPr>
          <w:ilvl w:val="0"/>
          <w:numId w:val="1"/>
        </w:numPr>
        <w:spacing w:after="0" w:line="240" w:lineRule="auto"/>
        <w:ind w:left="709" w:right="324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B580B">
        <w:rPr>
          <w:rFonts w:ascii="Times New Roman" w:eastAsia="Times New Roman" w:hAnsi="Times New Roman" w:cs="Times New Roman"/>
          <w:color w:val="000000"/>
          <w:sz w:val="24"/>
          <w:szCs w:val="24"/>
        </w:rPr>
        <w:t>Klijent pokazuje neuobičajen interes za pomaganje ili olakšavanje poslovnih aranžmana druge strane u transakciji;</w:t>
      </w:r>
    </w:p>
    <w:p w:rsidR="00E077C2" w:rsidRPr="00BB580B" w:rsidRDefault="00E077C2" w:rsidP="0090584B">
      <w:pPr>
        <w:numPr>
          <w:ilvl w:val="0"/>
          <w:numId w:val="1"/>
        </w:numPr>
        <w:spacing w:after="0" w:line="240" w:lineRule="auto"/>
        <w:ind w:left="709" w:right="324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B580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Plaćanje kupoprodajne </w:t>
      </w:r>
      <w:proofErr w:type="spellStart"/>
      <w:r w:rsidRPr="00BB580B">
        <w:rPr>
          <w:rFonts w:ascii="Times New Roman" w:eastAsia="Times New Roman" w:hAnsi="Times New Roman" w:cs="Times New Roman"/>
          <w:color w:val="000000"/>
          <w:sz w:val="24"/>
          <w:szCs w:val="24"/>
        </w:rPr>
        <w:t>cijene</w:t>
      </w:r>
      <w:proofErr w:type="spellEnd"/>
      <w:r w:rsidRPr="00BB580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od strane treće osobe ili više pravnih ili fizičkih </w:t>
      </w:r>
      <w:r w:rsidR="00BB580B">
        <w:rPr>
          <w:rFonts w:ascii="Times New Roman" w:eastAsia="Times New Roman" w:hAnsi="Times New Roman" w:cs="Times New Roman"/>
          <w:color w:val="000000"/>
          <w:sz w:val="24"/>
          <w:szCs w:val="24"/>
        </w:rPr>
        <w:t>osoba</w:t>
      </w:r>
      <w:r w:rsidRPr="00BB580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a koji nisu/jesu </w:t>
      </w:r>
      <w:proofErr w:type="spellStart"/>
      <w:r w:rsidRPr="00BB580B">
        <w:rPr>
          <w:rFonts w:ascii="Times New Roman" w:eastAsia="Times New Roman" w:hAnsi="Times New Roman" w:cs="Times New Roman"/>
          <w:color w:val="000000"/>
          <w:sz w:val="24"/>
          <w:szCs w:val="24"/>
        </w:rPr>
        <w:t>dio</w:t>
      </w:r>
      <w:proofErr w:type="spellEnd"/>
      <w:r w:rsidRPr="00BB580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ugovorene strukture; </w:t>
      </w:r>
    </w:p>
    <w:p w:rsidR="00E077C2" w:rsidRPr="00BB580B" w:rsidRDefault="00E077C2" w:rsidP="0090584B">
      <w:pPr>
        <w:numPr>
          <w:ilvl w:val="0"/>
          <w:numId w:val="1"/>
        </w:numPr>
        <w:spacing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B580B">
        <w:rPr>
          <w:rFonts w:ascii="Times New Roman" w:hAnsi="Times New Roman" w:cs="Times New Roman"/>
          <w:sz w:val="24"/>
          <w:szCs w:val="24"/>
        </w:rPr>
        <w:t>Klijent plaća nekretninu gotovim novcem, ha</w:t>
      </w:r>
      <w:r w:rsidR="00EE15DF" w:rsidRPr="00BB580B">
        <w:rPr>
          <w:rFonts w:ascii="Times New Roman" w:hAnsi="Times New Roman" w:cs="Times New Roman"/>
          <w:sz w:val="24"/>
          <w:szCs w:val="24"/>
        </w:rPr>
        <w:t>rt</w:t>
      </w:r>
      <w:r w:rsidRPr="00BB580B">
        <w:rPr>
          <w:rFonts w:ascii="Times New Roman" w:hAnsi="Times New Roman" w:cs="Times New Roman"/>
          <w:sz w:val="24"/>
          <w:szCs w:val="24"/>
        </w:rPr>
        <w:t xml:space="preserve">ijama od </w:t>
      </w:r>
      <w:proofErr w:type="spellStart"/>
      <w:r w:rsidRPr="00BB580B">
        <w:rPr>
          <w:rFonts w:ascii="Times New Roman" w:hAnsi="Times New Roman" w:cs="Times New Roman"/>
          <w:sz w:val="24"/>
          <w:szCs w:val="24"/>
        </w:rPr>
        <w:t>vrijednosti</w:t>
      </w:r>
      <w:proofErr w:type="spellEnd"/>
      <w:r w:rsidRPr="00BB580B">
        <w:rPr>
          <w:rFonts w:ascii="Times New Roman" w:hAnsi="Times New Roman" w:cs="Times New Roman"/>
          <w:sz w:val="24"/>
          <w:szCs w:val="24"/>
        </w:rPr>
        <w:t xml:space="preserve"> izdatim od strane poslovnih kreditn</w:t>
      </w:r>
      <w:r w:rsidR="00D846EA">
        <w:rPr>
          <w:rFonts w:ascii="Times New Roman" w:hAnsi="Times New Roman" w:cs="Times New Roman"/>
          <w:sz w:val="24"/>
          <w:szCs w:val="24"/>
        </w:rPr>
        <w:t>ih institucija ili čekovima koji</w:t>
      </w:r>
      <w:r w:rsidRPr="00BB580B">
        <w:rPr>
          <w:rFonts w:ascii="Times New Roman" w:hAnsi="Times New Roman" w:cs="Times New Roman"/>
          <w:sz w:val="24"/>
          <w:szCs w:val="24"/>
        </w:rPr>
        <w:t xml:space="preserve"> glase na donosioca;</w:t>
      </w:r>
    </w:p>
    <w:p w:rsidR="00E077C2" w:rsidRPr="00BB580B" w:rsidRDefault="00E077C2" w:rsidP="0090584B">
      <w:pPr>
        <w:numPr>
          <w:ilvl w:val="0"/>
          <w:numId w:val="1"/>
        </w:numPr>
        <w:spacing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B580B">
        <w:rPr>
          <w:rFonts w:ascii="Times New Roman" w:hAnsi="Times New Roman" w:cs="Times New Roman"/>
          <w:sz w:val="24"/>
          <w:szCs w:val="24"/>
        </w:rPr>
        <w:t>Klijent kupuje nekretninu na neviđeno ili ne pokazuje naročit interes za karakteristike te nekretnine;</w:t>
      </w:r>
    </w:p>
    <w:p w:rsidR="00E077C2" w:rsidRPr="00BB580B" w:rsidRDefault="00E077C2" w:rsidP="0090584B">
      <w:pPr>
        <w:numPr>
          <w:ilvl w:val="0"/>
          <w:numId w:val="1"/>
        </w:numPr>
        <w:spacing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B580B">
        <w:rPr>
          <w:rFonts w:ascii="Times New Roman" w:hAnsi="Times New Roman" w:cs="Times New Roman"/>
          <w:sz w:val="24"/>
          <w:szCs w:val="24"/>
        </w:rPr>
        <w:t>Ugovorne str</w:t>
      </w:r>
      <w:r w:rsidR="00EE15DF" w:rsidRPr="00BB580B">
        <w:rPr>
          <w:rFonts w:ascii="Times New Roman" w:hAnsi="Times New Roman" w:cs="Times New Roman"/>
          <w:sz w:val="24"/>
          <w:szCs w:val="24"/>
        </w:rPr>
        <w:t>ane ne nastupaju u svo</w:t>
      </w:r>
      <w:r w:rsidRPr="00BB580B">
        <w:rPr>
          <w:rFonts w:ascii="Times New Roman" w:hAnsi="Times New Roman" w:cs="Times New Roman"/>
          <w:sz w:val="24"/>
          <w:szCs w:val="24"/>
        </w:rPr>
        <w:t>je ime ili pokušavaju da sakriju identitet stvarnog kupca ili prodavca;</w:t>
      </w:r>
    </w:p>
    <w:p w:rsidR="00E077C2" w:rsidRPr="00BB580B" w:rsidRDefault="00E077C2" w:rsidP="0090584B">
      <w:pPr>
        <w:numPr>
          <w:ilvl w:val="0"/>
          <w:numId w:val="1"/>
        </w:numPr>
        <w:spacing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B580B">
        <w:rPr>
          <w:rFonts w:ascii="Times New Roman" w:hAnsi="Times New Roman" w:cs="Times New Roman"/>
          <w:sz w:val="24"/>
          <w:szCs w:val="24"/>
        </w:rPr>
        <w:t>U transak</w:t>
      </w:r>
      <w:r w:rsidR="00BB580B">
        <w:rPr>
          <w:rFonts w:ascii="Times New Roman" w:hAnsi="Times New Roman" w:cs="Times New Roman"/>
          <w:sz w:val="24"/>
          <w:szCs w:val="24"/>
        </w:rPr>
        <w:t>ciju je uključeno više pravnih osoba</w:t>
      </w:r>
      <w:r w:rsidRPr="00BB580B">
        <w:rPr>
          <w:rFonts w:ascii="Times New Roman" w:hAnsi="Times New Roman" w:cs="Times New Roman"/>
          <w:sz w:val="24"/>
          <w:szCs w:val="24"/>
        </w:rPr>
        <w:t xml:space="preserve"> iako ne postoji nikak</w:t>
      </w:r>
      <w:bookmarkStart w:id="0" w:name="_GoBack"/>
      <w:bookmarkEnd w:id="0"/>
      <w:r w:rsidRPr="00BB580B">
        <w:rPr>
          <w:rFonts w:ascii="Times New Roman" w:hAnsi="Times New Roman" w:cs="Times New Roman"/>
          <w:sz w:val="24"/>
          <w:szCs w:val="24"/>
        </w:rPr>
        <w:t xml:space="preserve">va veza između transakcije i </w:t>
      </w:r>
      <w:proofErr w:type="spellStart"/>
      <w:r w:rsidRPr="00BB580B">
        <w:rPr>
          <w:rFonts w:ascii="Times New Roman" w:hAnsi="Times New Roman" w:cs="Times New Roman"/>
          <w:sz w:val="24"/>
          <w:szCs w:val="24"/>
        </w:rPr>
        <w:t>djelatnosti</w:t>
      </w:r>
      <w:proofErr w:type="spellEnd"/>
      <w:r w:rsidRPr="00BB580B">
        <w:rPr>
          <w:rFonts w:ascii="Times New Roman" w:hAnsi="Times New Roman" w:cs="Times New Roman"/>
          <w:sz w:val="24"/>
          <w:szCs w:val="24"/>
        </w:rPr>
        <w:t xml:space="preserve"> kojima se bave t</w:t>
      </w:r>
      <w:r w:rsidR="00BB580B">
        <w:rPr>
          <w:rFonts w:ascii="Times New Roman" w:hAnsi="Times New Roman" w:cs="Times New Roman"/>
          <w:sz w:val="24"/>
          <w:szCs w:val="24"/>
        </w:rPr>
        <w:t>e pravne osobe</w:t>
      </w:r>
      <w:r w:rsidRPr="00BB580B">
        <w:rPr>
          <w:rFonts w:ascii="Times New Roman" w:hAnsi="Times New Roman" w:cs="Times New Roman"/>
          <w:sz w:val="24"/>
          <w:szCs w:val="24"/>
        </w:rPr>
        <w:t xml:space="preserve"> ili pravn</w:t>
      </w:r>
      <w:r w:rsidR="00BB580B">
        <w:rPr>
          <w:rFonts w:ascii="Times New Roman" w:hAnsi="Times New Roman" w:cs="Times New Roman"/>
          <w:sz w:val="24"/>
          <w:szCs w:val="24"/>
        </w:rPr>
        <w:t>e osobe</w:t>
      </w:r>
      <w:r w:rsidRPr="00BB580B">
        <w:rPr>
          <w:rFonts w:ascii="Times New Roman" w:hAnsi="Times New Roman" w:cs="Times New Roman"/>
          <w:sz w:val="24"/>
          <w:szCs w:val="24"/>
        </w:rPr>
        <w:t xml:space="preserve"> ne obavljaju nikakvu poslovnu </w:t>
      </w:r>
      <w:proofErr w:type="spellStart"/>
      <w:r w:rsidRPr="00BB580B">
        <w:rPr>
          <w:rFonts w:ascii="Times New Roman" w:hAnsi="Times New Roman" w:cs="Times New Roman"/>
          <w:sz w:val="24"/>
          <w:szCs w:val="24"/>
        </w:rPr>
        <w:t>djelatnost</w:t>
      </w:r>
      <w:proofErr w:type="spellEnd"/>
      <w:r w:rsidRPr="00BB580B">
        <w:rPr>
          <w:rFonts w:ascii="Times New Roman" w:hAnsi="Times New Roman" w:cs="Times New Roman"/>
          <w:sz w:val="24"/>
          <w:szCs w:val="24"/>
        </w:rPr>
        <w:t xml:space="preserve"> u okviru </w:t>
      </w:r>
      <w:proofErr w:type="spellStart"/>
      <w:r w:rsidRPr="00BB580B">
        <w:rPr>
          <w:rFonts w:ascii="Times New Roman" w:hAnsi="Times New Roman" w:cs="Times New Roman"/>
          <w:sz w:val="24"/>
          <w:szCs w:val="24"/>
        </w:rPr>
        <w:t>djelatnosti</w:t>
      </w:r>
      <w:proofErr w:type="spellEnd"/>
      <w:r w:rsidRPr="00BB580B">
        <w:rPr>
          <w:rFonts w:ascii="Times New Roman" w:hAnsi="Times New Roman" w:cs="Times New Roman"/>
          <w:sz w:val="24"/>
          <w:szCs w:val="24"/>
        </w:rPr>
        <w:t xml:space="preserve"> kojima se bave;</w:t>
      </w:r>
    </w:p>
    <w:p w:rsidR="00E077C2" w:rsidRPr="00BB580B" w:rsidRDefault="00E077C2" w:rsidP="0090584B">
      <w:pPr>
        <w:numPr>
          <w:ilvl w:val="0"/>
          <w:numId w:val="1"/>
        </w:numPr>
        <w:spacing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B580B">
        <w:rPr>
          <w:rFonts w:ascii="Times New Roman" w:hAnsi="Times New Roman" w:cs="Times New Roman"/>
          <w:sz w:val="24"/>
          <w:szCs w:val="24"/>
        </w:rPr>
        <w:t xml:space="preserve">Klijent pokazuje izrazitu </w:t>
      </w:r>
      <w:proofErr w:type="spellStart"/>
      <w:r w:rsidRPr="00BB580B">
        <w:rPr>
          <w:rFonts w:ascii="Times New Roman" w:hAnsi="Times New Roman" w:cs="Times New Roman"/>
          <w:sz w:val="24"/>
          <w:szCs w:val="24"/>
        </w:rPr>
        <w:t>zainteres</w:t>
      </w:r>
      <w:r w:rsidR="00BB580B">
        <w:rPr>
          <w:rFonts w:ascii="Times New Roman" w:hAnsi="Times New Roman" w:cs="Times New Roman"/>
          <w:sz w:val="24"/>
          <w:szCs w:val="24"/>
        </w:rPr>
        <w:t>iranost</w:t>
      </w:r>
      <w:proofErr w:type="spellEnd"/>
      <w:r w:rsidRPr="00BB580B">
        <w:rPr>
          <w:rFonts w:ascii="Times New Roman" w:hAnsi="Times New Roman" w:cs="Times New Roman"/>
          <w:sz w:val="24"/>
          <w:szCs w:val="24"/>
        </w:rPr>
        <w:t xml:space="preserve"> za određenu nekretninu i lokaciju i ne ispoljava naročitu </w:t>
      </w:r>
      <w:proofErr w:type="spellStart"/>
      <w:r w:rsidRPr="00BB580B">
        <w:rPr>
          <w:rFonts w:ascii="Times New Roman" w:hAnsi="Times New Roman" w:cs="Times New Roman"/>
          <w:sz w:val="24"/>
          <w:szCs w:val="24"/>
        </w:rPr>
        <w:t>zainteres</w:t>
      </w:r>
      <w:r w:rsidR="00BB580B">
        <w:rPr>
          <w:rFonts w:ascii="Times New Roman" w:hAnsi="Times New Roman" w:cs="Times New Roman"/>
          <w:sz w:val="24"/>
          <w:szCs w:val="24"/>
        </w:rPr>
        <w:t>iranost</w:t>
      </w:r>
      <w:proofErr w:type="spellEnd"/>
      <w:r w:rsidR="00EE15DF" w:rsidRPr="00BB580B">
        <w:rPr>
          <w:rFonts w:ascii="Times New Roman" w:hAnsi="Times New Roman" w:cs="Times New Roman"/>
          <w:sz w:val="24"/>
          <w:szCs w:val="24"/>
        </w:rPr>
        <w:t xml:space="preserve"> za </w:t>
      </w:r>
      <w:proofErr w:type="spellStart"/>
      <w:r w:rsidR="00EE15DF" w:rsidRPr="00BB580B">
        <w:rPr>
          <w:rFonts w:ascii="Times New Roman" w:hAnsi="Times New Roman" w:cs="Times New Roman"/>
          <w:sz w:val="24"/>
          <w:szCs w:val="24"/>
        </w:rPr>
        <w:t>cijenu</w:t>
      </w:r>
      <w:proofErr w:type="spellEnd"/>
      <w:r w:rsidR="00EE15DF" w:rsidRPr="00BB580B">
        <w:rPr>
          <w:rFonts w:ascii="Times New Roman" w:hAnsi="Times New Roman" w:cs="Times New Roman"/>
          <w:sz w:val="24"/>
          <w:szCs w:val="24"/>
        </w:rPr>
        <w:t xml:space="preserve"> te nekretnine („k</w:t>
      </w:r>
      <w:r w:rsidRPr="00BB580B">
        <w:rPr>
          <w:rFonts w:ascii="Times New Roman" w:hAnsi="Times New Roman" w:cs="Times New Roman"/>
          <w:sz w:val="24"/>
          <w:szCs w:val="24"/>
        </w:rPr>
        <w:t xml:space="preserve">upovina po svaku </w:t>
      </w:r>
      <w:proofErr w:type="spellStart"/>
      <w:r w:rsidRPr="00BB580B">
        <w:rPr>
          <w:rFonts w:ascii="Times New Roman" w:hAnsi="Times New Roman" w:cs="Times New Roman"/>
          <w:sz w:val="24"/>
          <w:szCs w:val="24"/>
        </w:rPr>
        <w:t>cijenu</w:t>
      </w:r>
      <w:proofErr w:type="spellEnd"/>
      <w:r w:rsidR="00EE15DF" w:rsidRPr="00BB580B">
        <w:rPr>
          <w:rFonts w:ascii="Times New Roman" w:hAnsi="Times New Roman" w:cs="Times New Roman"/>
          <w:sz w:val="24"/>
          <w:szCs w:val="24"/>
        </w:rPr>
        <w:t>“</w:t>
      </w:r>
      <w:r w:rsidRPr="00BB580B">
        <w:rPr>
          <w:rFonts w:ascii="Times New Roman" w:hAnsi="Times New Roman" w:cs="Times New Roman"/>
          <w:sz w:val="24"/>
          <w:szCs w:val="24"/>
        </w:rPr>
        <w:t>).</w:t>
      </w:r>
    </w:p>
    <w:p w:rsidR="00937711" w:rsidRPr="00BB580B" w:rsidRDefault="00937711" w:rsidP="0090584B">
      <w:pPr>
        <w:ind w:left="709"/>
      </w:pPr>
    </w:p>
    <w:sectPr w:rsidR="00937711" w:rsidRPr="00BB58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F2783A"/>
    <w:multiLevelType w:val="hybridMultilevel"/>
    <w:tmpl w:val="51EE81CA"/>
    <w:lvl w:ilvl="0" w:tplc="27FC56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84F4262"/>
    <w:multiLevelType w:val="hybridMultilevel"/>
    <w:tmpl w:val="D27A426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CEA4EF0"/>
    <w:multiLevelType w:val="hybridMultilevel"/>
    <w:tmpl w:val="7EDA0F02"/>
    <w:lvl w:ilvl="0" w:tplc="42EA88D2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1C1A0019" w:tentative="1">
      <w:start w:val="1"/>
      <w:numFmt w:val="lowerLetter"/>
      <w:lvlText w:val="%2."/>
      <w:lvlJc w:val="left"/>
      <w:pPr>
        <w:ind w:left="1440" w:hanging="360"/>
      </w:pPr>
    </w:lvl>
    <w:lvl w:ilvl="2" w:tplc="1C1A001B" w:tentative="1">
      <w:start w:val="1"/>
      <w:numFmt w:val="lowerRoman"/>
      <w:lvlText w:val="%3."/>
      <w:lvlJc w:val="right"/>
      <w:pPr>
        <w:ind w:left="2160" w:hanging="180"/>
      </w:pPr>
    </w:lvl>
    <w:lvl w:ilvl="3" w:tplc="1C1A000F" w:tentative="1">
      <w:start w:val="1"/>
      <w:numFmt w:val="decimal"/>
      <w:lvlText w:val="%4."/>
      <w:lvlJc w:val="left"/>
      <w:pPr>
        <w:ind w:left="2880" w:hanging="360"/>
      </w:pPr>
    </w:lvl>
    <w:lvl w:ilvl="4" w:tplc="1C1A0019" w:tentative="1">
      <w:start w:val="1"/>
      <w:numFmt w:val="lowerLetter"/>
      <w:lvlText w:val="%5."/>
      <w:lvlJc w:val="left"/>
      <w:pPr>
        <w:ind w:left="3600" w:hanging="360"/>
      </w:pPr>
    </w:lvl>
    <w:lvl w:ilvl="5" w:tplc="1C1A001B" w:tentative="1">
      <w:start w:val="1"/>
      <w:numFmt w:val="lowerRoman"/>
      <w:lvlText w:val="%6."/>
      <w:lvlJc w:val="right"/>
      <w:pPr>
        <w:ind w:left="4320" w:hanging="180"/>
      </w:pPr>
    </w:lvl>
    <w:lvl w:ilvl="6" w:tplc="1C1A000F" w:tentative="1">
      <w:start w:val="1"/>
      <w:numFmt w:val="decimal"/>
      <w:lvlText w:val="%7."/>
      <w:lvlJc w:val="left"/>
      <w:pPr>
        <w:ind w:left="5040" w:hanging="360"/>
      </w:pPr>
    </w:lvl>
    <w:lvl w:ilvl="7" w:tplc="1C1A0019" w:tentative="1">
      <w:start w:val="1"/>
      <w:numFmt w:val="lowerLetter"/>
      <w:lvlText w:val="%8."/>
      <w:lvlJc w:val="left"/>
      <w:pPr>
        <w:ind w:left="5760" w:hanging="360"/>
      </w:pPr>
    </w:lvl>
    <w:lvl w:ilvl="8" w:tplc="1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2264EF"/>
    <w:multiLevelType w:val="hybridMultilevel"/>
    <w:tmpl w:val="BE52DF96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4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7C2"/>
    <w:rsid w:val="00137F13"/>
    <w:rsid w:val="003E0239"/>
    <w:rsid w:val="004C4596"/>
    <w:rsid w:val="004F343F"/>
    <w:rsid w:val="00580119"/>
    <w:rsid w:val="007E613E"/>
    <w:rsid w:val="0090584B"/>
    <w:rsid w:val="00937711"/>
    <w:rsid w:val="00BB580B"/>
    <w:rsid w:val="00D846EA"/>
    <w:rsid w:val="00E077C2"/>
    <w:rsid w:val="00EE1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97AB626-3F5D-4E98-A43C-756743AB0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77C2"/>
    <w:rPr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E077C2"/>
    <w:rPr>
      <w:b/>
      <w:bCs/>
    </w:rPr>
  </w:style>
  <w:style w:type="paragraph" w:styleId="ListParagraph">
    <w:name w:val="List Paragraph"/>
    <w:basedOn w:val="Normal"/>
    <w:uiPriority w:val="34"/>
    <w:qFormat/>
    <w:rsid w:val="0058011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058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584B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226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804</Words>
  <Characters>4583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ZeljkaKujundzija</dc:creator>
  <cp:keywords/>
  <dc:description/>
  <cp:lastModifiedBy>Dragana Bjelica</cp:lastModifiedBy>
  <cp:revision>9</cp:revision>
  <dcterms:created xsi:type="dcterms:W3CDTF">2026-03-27T13:47:00Z</dcterms:created>
  <dcterms:modified xsi:type="dcterms:W3CDTF">2026-06-01T06:47:00Z</dcterms:modified>
</cp:coreProperties>
</file>